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21" w:rsidRPr="00A04C79" w:rsidRDefault="00F76921" w:rsidP="00F76921">
      <w:pPr>
        <w:spacing w:line="400" w:lineRule="exact"/>
        <w:jc w:val="both"/>
        <w:rPr>
          <w:sz w:val="28"/>
          <w:szCs w:val="28"/>
        </w:rPr>
      </w:pPr>
      <w:r w:rsidRPr="00A04C79">
        <w:rPr>
          <w:rFonts w:hint="eastAsia"/>
          <w:sz w:val="28"/>
          <w:szCs w:val="28"/>
        </w:rPr>
        <w:t>附件</w:t>
      </w:r>
      <w:r w:rsidRPr="00A04C79">
        <w:rPr>
          <w:sz w:val="28"/>
          <w:szCs w:val="28"/>
        </w:rPr>
        <w:t>1</w:t>
      </w:r>
    </w:p>
    <w:p w:rsidR="00F76921" w:rsidRPr="00F76921" w:rsidRDefault="00F76921" w:rsidP="00A04C79">
      <w:pPr>
        <w:spacing w:line="640" w:lineRule="exact"/>
        <w:jc w:val="center"/>
        <w:rPr>
          <w:rFonts w:ascii="方正小标宋简体" w:eastAsia="方正小标宋简体" w:hAnsi="方正公文小标宋" w:cs="方正公文小标宋"/>
          <w:sz w:val="32"/>
          <w:szCs w:val="32"/>
        </w:rPr>
      </w:pPr>
      <w:r w:rsidRPr="00F76921">
        <w:rPr>
          <w:rFonts w:ascii="方正小标宋简体" w:eastAsia="方正小标宋简体" w:hAnsi="方正公文小标宋" w:cs="方正公文小标宋" w:hint="eastAsia"/>
          <w:sz w:val="32"/>
          <w:szCs w:val="32"/>
        </w:rPr>
        <w:t>江苏师范大学纵向科研项目经费预算调整申请表</w:t>
      </w:r>
      <w:bookmarkStart w:id="0" w:name="_GoBack"/>
      <w:bookmarkEnd w:id="0"/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81"/>
        <w:gridCol w:w="807"/>
        <w:gridCol w:w="862"/>
        <w:gridCol w:w="1750"/>
        <w:gridCol w:w="217"/>
        <w:gridCol w:w="1468"/>
        <w:gridCol w:w="948"/>
        <w:gridCol w:w="1370"/>
      </w:tblGrid>
      <w:tr w:rsidR="00F76921" w:rsidTr="007C18F4">
        <w:trPr>
          <w:trHeight w:val="510"/>
          <w:jc w:val="center"/>
        </w:trPr>
        <w:tc>
          <w:tcPr>
            <w:tcW w:w="1908" w:type="dxa"/>
            <w:gridSpan w:val="3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615" w:type="dxa"/>
            <w:gridSpan w:val="6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510"/>
          <w:jc w:val="center"/>
        </w:trPr>
        <w:tc>
          <w:tcPr>
            <w:tcW w:w="1908" w:type="dxa"/>
            <w:gridSpan w:val="3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经费账号</w:t>
            </w:r>
          </w:p>
        </w:tc>
        <w:tc>
          <w:tcPr>
            <w:tcW w:w="2612" w:type="dxa"/>
            <w:gridSpan w:val="2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经费（万元）</w:t>
            </w:r>
          </w:p>
        </w:tc>
        <w:tc>
          <w:tcPr>
            <w:tcW w:w="2318" w:type="dxa"/>
            <w:gridSpan w:val="2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510"/>
          <w:jc w:val="center"/>
        </w:trPr>
        <w:tc>
          <w:tcPr>
            <w:tcW w:w="1908" w:type="dxa"/>
            <w:gridSpan w:val="3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612" w:type="dxa"/>
            <w:gridSpan w:val="2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318" w:type="dxa"/>
            <w:gridSpan w:val="2"/>
            <w:vAlign w:val="center"/>
          </w:tcPr>
          <w:p w:rsidR="00F76921" w:rsidRDefault="00F76921" w:rsidP="007C18F4">
            <w:pPr>
              <w:jc w:val="center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561"/>
          <w:jc w:val="center"/>
        </w:trPr>
        <w:tc>
          <w:tcPr>
            <w:tcW w:w="2770" w:type="dxa"/>
            <w:gridSpan w:val="4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支出科目</w:t>
            </w:r>
          </w:p>
        </w:tc>
        <w:tc>
          <w:tcPr>
            <w:tcW w:w="1967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原预算（万元）</w:t>
            </w:r>
          </w:p>
        </w:tc>
        <w:tc>
          <w:tcPr>
            <w:tcW w:w="2416" w:type="dxa"/>
            <w:gridSpan w:val="2"/>
            <w:vAlign w:val="center"/>
          </w:tcPr>
          <w:p w:rsidR="00F76921" w:rsidRDefault="00F76921" w:rsidP="007C18F4">
            <w:pPr>
              <w:widowControl/>
              <w:tabs>
                <w:tab w:val="left" w:pos="2652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调整后预算（万元）</w:t>
            </w:r>
          </w:p>
        </w:tc>
        <w:tc>
          <w:tcPr>
            <w:tcW w:w="1370" w:type="dxa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备注/说明</w:t>
            </w:r>
          </w:p>
        </w:tc>
      </w:tr>
      <w:tr w:rsidR="00F76921" w:rsidTr="007C18F4">
        <w:trPr>
          <w:trHeight w:val="567"/>
          <w:jc w:val="center"/>
        </w:trPr>
        <w:tc>
          <w:tcPr>
            <w:tcW w:w="520" w:type="dxa"/>
            <w:vMerge w:val="restart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直接经费</w:t>
            </w:r>
          </w:p>
          <w:p w:rsidR="00F76921" w:rsidRDefault="00F76921" w:rsidP="007C18F4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1.设备费</w:t>
            </w:r>
          </w:p>
        </w:tc>
        <w:tc>
          <w:tcPr>
            <w:tcW w:w="1967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567"/>
          <w:jc w:val="center"/>
        </w:trPr>
        <w:tc>
          <w:tcPr>
            <w:tcW w:w="520" w:type="dxa"/>
            <w:vMerge/>
            <w:vAlign w:val="center"/>
          </w:tcPr>
          <w:p w:rsidR="00F76921" w:rsidRDefault="00F76921" w:rsidP="007C18F4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76921" w:rsidRDefault="00F76921" w:rsidP="007C18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2.业务费</w:t>
            </w:r>
          </w:p>
        </w:tc>
        <w:tc>
          <w:tcPr>
            <w:tcW w:w="1967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567"/>
          <w:jc w:val="center"/>
        </w:trPr>
        <w:tc>
          <w:tcPr>
            <w:tcW w:w="520" w:type="dxa"/>
            <w:vMerge/>
            <w:vAlign w:val="center"/>
          </w:tcPr>
          <w:p w:rsidR="00F76921" w:rsidRDefault="00F76921" w:rsidP="007C18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76921" w:rsidRDefault="00F76921" w:rsidP="007C18F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3.劳务费</w:t>
            </w:r>
          </w:p>
        </w:tc>
        <w:tc>
          <w:tcPr>
            <w:tcW w:w="1967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510"/>
          <w:jc w:val="center"/>
        </w:trPr>
        <w:tc>
          <w:tcPr>
            <w:tcW w:w="2770" w:type="dxa"/>
            <w:gridSpan w:val="4"/>
            <w:vAlign w:val="center"/>
          </w:tcPr>
          <w:p w:rsidR="00F76921" w:rsidRDefault="00F76921" w:rsidP="007C18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间接经费</w:t>
            </w:r>
          </w:p>
        </w:tc>
        <w:tc>
          <w:tcPr>
            <w:tcW w:w="1967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510"/>
          <w:jc w:val="center"/>
        </w:trPr>
        <w:tc>
          <w:tcPr>
            <w:tcW w:w="2770" w:type="dxa"/>
            <w:gridSpan w:val="4"/>
            <w:vAlign w:val="center"/>
          </w:tcPr>
          <w:p w:rsidR="00F76921" w:rsidRDefault="00F76921" w:rsidP="007C18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外拨经费</w:t>
            </w:r>
          </w:p>
        </w:tc>
        <w:tc>
          <w:tcPr>
            <w:tcW w:w="1967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</w:tr>
      <w:tr w:rsidR="00F76921" w:rsidTr="00A04C79">
        <w:trPr>
          <w:trHeight w:val="417"/>
          <w:jc w:val="center"/>
        </w:trPr>
        <w:tc>
          <w:tcPr>
            <w:tcW w:w="2770" w:type="dxa"/>
            <w:gridSpan w:val="4"/>
            <w:vAlign w:val="center"/>
          </w:tcPr>
          <w:p w:rsidR="00F76921" w:rsidRDefault="00F76921" w:rsidP="007C18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967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76921" w:rsidRDefault="00F76921" w:rsidP="007C18F4">
            <w:pPr>
              <w:widowControl/>
              <w:spacing w:line="240" w:lineRule="exact"/>
              <w:rPr>
                <w:sz w:val="24"/>
                <w:szCs w:val="24"/>
              </w:rPr>
            </w:pPr>
          </w:p>
        </w:tc>
      </w:tr>
      <w:tr w:rsidR="00F76921" w:rsidTr="007C18F4">
        <w:trPr>
          <w:trHeight w:val="907"/>
          <w:jc w:val="center"/>
        </w:trPr>
        <w:tc>
          <w:tcPr>
            <w:tcW w:w="8523" w:type="dxa"/>
            <w:gridSpan w:val="9"/>
            <w:vAlign w:val="center"/>
          </w:tcPr>
          <w:p w:rsidR="00F76921" w:rsidRDefault="00F76921" w:rsidP="007C18F4">
            <w:pPr>
              <w:widowControl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注：1.设备费预算调剂，经校内项目承担单位、实验室与设备管理处论证审批后，报科研管理部门、财</w:t>
            </w:r>
          </w:p>
          <w:p w:rsidR="00F76921" w:rsidRDefault="00F76921" w:rsidP="00F76921">
            <w:pPr>
              <w:widowControl/>
              <w:spacing w:line="240" w:lineRule="exact"/>
              <w:ind w:firstLineChars="300" w:firstLine="54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务处备案后执行。</w:t>
            </w:r>
          </w:p>
          <w:p w:rsidR="00F76921" w:rsidRDefault="00F76921" w:rsidP="00F76921">
            <w:pPr>
              <w:widowControl/>
              <w:spacing w:line="240" w:lineRule="exact"/>
              <w:ind w:firstLineChars="200" w:firstLine="36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2.业务费、劳务费预算调剂，由项目负责人自主安排。</w:t>
            </w:r>
          </w:p>
        </w:tc>
      </w:tr>
      <w:tr w:rsidR="00F76921" w:rsidTr="00A04C79">
        <w:trPr>
          <w:trHeight w:val="1943"/>
          <w:jc w:val="center"/>
        </w:trPr>
        <w:tc>
          <w:tcPr>
            <w:tcW w:w="1101" w:type="dxa"/>
            <w:gridSpan w:val="2"/>
            <w:vAlign w:val="center"/>
          </w:tcPr>
          <w:p w:rsidR="00F76921" w:rsidRDefault="00F76921" w:rsidP="007C18F4">
            <w:pPr>
              <w:spacing w:beforeLines="50" w:before="156"/>
              <w:ind w:right="3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预算内容调整</w:t>
            </w:r>
          </w:p>
        </w:tc>
        <w:tc>
          <w:tcPr>
            <w:tcW w:w="7422" w:type="dxa"/>
            <w:gridSpan w:val="7"/>
          </w:tcPr>
          <w:p w:rsidR="00F76921" w:rsidRDefault="00F76921" w:rsidP="007C18F4">
            <w:pPr>
              <w:rPr>
                <w:rFonts w:ascii="楷体" w:eastAsia="楷体" w:hAnsi="楷体"/>
                <w:spacing w:val="-18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pacing w:val="-18"/>
                <w:sz w:val="18"/>
                <w:szCs w:val="18"/>
              </w:rPr>
              <w:t>（原预算科目中的明细内容发生变化，如设备费中购买设备明细发生变化等，请说明调整原因，可另附页）</w:t>
            </w:r>
          </w:p>
        </w:tc>
      </w:tr>
      <w:tr w:rsidR="00F76921" w:rsidTr="00A04C79">
        <w:trPr>
          <w:trHeight w:val="1132"/>
          <w:jc w:val="center"/>
        </w:trPr>
        <w:tc>
          <w:tcPr>
            <w:tcW w:w="8523" w:type="dxa"/>
            <w:gridSpan w:val="9"/>
            <w:vAlign w:val="center"/>
          </w:tcPr>
          <w:p w:rsidR="00F76921" w:rsidRPr="00F76921" w:rsidRDefault="00F76921" w:rsidP="007C18F4">
            <w:pPr>
              <w:spacing w:line="300" w:lineRule="exact"/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项目负责人承诺：</w:t>
            </w:r>
          </w:p>
          <w:p w:rsidR="00F76921" w:rsidRPr="00F76921" w:rsidRDefault="00F76921" w:rsidP="007C18F4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由于经费预算调整带来的相关问题，责任自负。</w:t>
            </w:r>
          </w:p>
          <w:p w:rsidR="00F76921" w:rsidRPr="00F76921" w:rsidRDefault="00F76921" w:rsidP="007C18F4">
            <w:pPr>
              <w:spacing w:line="160" w:lineRule="exact"/>
              <w:rPr>
                <w:sz w:val="24"/>
                <w:szCs w:val="24"/>
              </w:rPr>
            </w:pPr>
          </w:p>
          <w:p w:rsidR="00F76921" w:rsidRPr="00F76921" w:rsidRDefault="00F76921" w:rsidP="00F76921">
            <w:pPr>
              <w:ind w:firstLineChars="1700" w:firstLine="4080"/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签字：            日期：</w:t>
            </w:r>
          </w:p>
        </w:tc>
      </w:tr>
      <w:tr w:rsidR="00F76921" w:rsidTr="007C18F4">
        <w:trPr>
          <w:trHeight w:val="1417"/>
          <w:jc w:val="center"/>
        </w:trPr>
        <w:tc>
          <w:tcPr>
            <w:tcW w:w="4520" w:type="dxa"/>
            <w:gridSpan w:val="5"/>
            <w:vAlign w:val="center"/>
          </w:tcPr>
          <w:p w:rsidR="00F76921" w:rsidRDefault="00F76921" w:rsidP="007C18F4">
            <w:pPr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所在二级单位意见：</w:t>
            </w:r>
          </w:p>
          <w:p w:rsidR="00A04C79" w:rsidRPr="00F76921" w:rsidRDefault="00A04C79" w:rsidP="007C18F4">
            <w:pPr>
              <w:rPr>
                <w:rFonts w:hint="eastAsia"/>
                <w:sz w:val="24"/>
                <w:szCs w:val="24"/>
              </w:rPr>
            </w:pPr>
          </w:p>
          <w:p w:rsidR="00F76921" w:rsidRPr="00F76921" w:rsidRDefault="00F76921" w:rsidP="007C18F4">
            <w:pPr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（是/否）符合项目实际需求</w:t>
            </w:r>
          </w:p>
          <w:p w:rsidR="00F76921" w:rsidRPr="00F76921" w:rsidRDefault="00F76921" w:rsidP="007C18F4">
            <w:pPr>
              <w:rPr>
                <w:sz w:val="24"/>
                <w:szCs w:val="24"/>
              </w:rPr>
            </w:pPr>
          </w:p>
          <w:p w:rsidR="00F76921" w:rsidRPr="00F76921" w:rsidRDefault="00F76921" w:rsidP="007C18F4">
            <w:pPr>
              <w:ind w:leftChars="600" w:left="1320"/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签章：      日期：</w:t>
            </w:r>
          </w:p>
        </w:tc>
        <w:tc>
          <w:tcPr>
            <w:tcW w:w="4003" w:type="dxa"/>
            <w:gridSpan w:val="4"/>
            <w:vAlign w:val="center"/>
          </w:tcPr>
          <w:p w:rsidR="00F76921" w:rsidRPr="00F76921" w:rsidRDefault="00F76921" w:rsidP="007C18F4">
            <w:pPr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实验室与设备管理处意见：</w:t>
            </w:r>
          </w:p>
          <w:p w:rsidR="00F76921" w:rsidRPr="00F76921" w:rsidRDefault="00F76921" w:rsidP="00F76921">
            <w:pPr>
              <w:jc w:val="center"/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经统筹考虑设备配置情况</w:t>
            </w:r>
          </w:p>
          <w:p w:rsidR="00F76921" w:rsidRPr="00F76921" w:rsidRDefault="00F76921" w:rsidP="00F76921">
            <w:pPr>
              <w:ind w:leftChars="100" w:left="1900" w:hangingChars="700" w:hanging="1680"/>
              <w:jc w:val="center"/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（是/否）同意调剂</w:t>
            </w:r>
          </w:p>
          <w:p w:rsidR="00F76921" w:rsidRPr="00F76921" w:rsidRDefault="00F76921" w:rsidP="00F76921">
            <w:pPr>
              <w:rPr>
                <w:sz w:val="24"/>
                <w:szCs w:val="24"/>
              </w:rPr>
            </w:pPr>
          </w:p>
          <w:p w:rsidR="00F76921" w:rsidRPr="00F76921" w:rsidRDefault="00F76921" w:rsidP="00A04C79">
            <w:pPr>
              <w:ind w:firstLineChars="200" w:firstLine="480"/>
              <w:rPr>
                <w:sz w:val="24"/>
                <w:szCs w:val="24"/>
              </w:rPr>
            </w:pPr>
            <w:r w:rsidRPr="00F76921">
              <w:rPr>
                <w:rFonts w:hint="eastAsia"/>
                <w:sz w:val="24"/>
                <w:szCs w:val="24"/>
              </w:rPr>
              <w:t>签章：      日期：</w:t>
            </w:r>
          </w:p>
        </w:tc>
      </w:tr>
      <w:tr w:rsidR="00A04C79" w:rsidTr="00A04C79">
        <w:trPr>
          <w:trHeight w:val="274"/>
          <w:jc w:val="center"/>
        </w:trPr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79" w:rsidRPr="00A04C79" w:rsidRDefault="00A04C79" w:rsidP="007C18F4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>科学技术研究院意见：</w:t>
            </w:r>
          </w:p>
          <w:p w:rsidR="00A04C79" w:rsidRPr="00A04C79" w:rsidRDefault="00A04C79" w:rsidP="007C18F4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>（是/否）同意调整</w:t>
            </w:r>
          </w:p>
          <w:p w:rsidR="00A04C79" w:rsidRPr="00A04C79" w:rsidRDefault="00A04C79" w:rsidP="007C18F4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A04C79" w:rsidRPr="00A04C79" w:rsidRDefault="00A04C79" w:rsidP="00A04C79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 xml:space="preserve">                                              签章：      日期：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79" w:rsidRPr="00A04C79" w:rsidRDefault="00A04C79" w:rsidP="007C18F4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>计划财务处意见：</w:t>
            </w:r>
          </w:p>
          <w:p w:rsidR="00A04C79" w:rsidRPr="00A04C79" w:rsidRDefault="00A04C79" w:rsidP="007C18F4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>（是/否）同意调整</w:t>
            </w:r>
          </w:p>
          <w:p w:rsidR="00A04C79" w:rsidRPr="00A04C79" w:rsidRDefault="00A04C79" w:rsidP="007C18F4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A04C79" w:rsidRPr="00A04C79" w:rsidRDefault="00A04C79" w:rsidP="00A04C79">
            <w:pPr>
              <w:rPr>
                <w:sz w:val="24"/>
                <w:szCs w:val="24"/>
              </w:rPr>
            </w:pPr>
            <w:r w:rsidRPr="00A04C79">
              <w:rPr>
                <w:rFonts w:hint="eastAsia"/>
                <w:sz w:val="24"/>
                <w:szCs w:val="24"/>
              </w:rPr>
              <w:t xml:space="preserve">                                              签章：      日期：</w:t>
            </w:r>
          </w:p>
        </w:tc>
      </w:tr>
    </w:tbl>
    <w:p w:rsidR="00C3042E" w:rsidRPr="00F76921" w:rsidRDefault="00C3042E"/>
    <w:sectPr w:rsidR="00C3042E" w:rsidRPr="00F76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6F" w:rsidRDefault="00A46C6F" w:rsidP="00F76921">
      <w:r>
        <w:separator/>
      </w:r>
    </w:p>
  </w:endnote>
  <w:endnote w:type="continuationSeparator" w:id="0">
    <w:p w:rsidR="00A46C6F" w:rsidRDefault="00A46C6F" w:rsidP="00F7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Microsoft YaHei UI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6F" w:rsidRDefault="00A46C6F" w:rsidP="00F76921">
      <w:r>
        <w:separator/>
      </w:r>
    </w:p>
  </w:footnote>
  <w:footnote w:type="continuationSeparator" w:id="0">
    <w:p w:rsidR="00A46C6F" w:rsidRDefault="00A46C6F" w:rsidP="00F7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D"/>
    <w:rsid w:val="0013784D"/>
    <w:rsid w:val="002C523E"/>
    <w:rsid w:val="00A04C79"/>
    <w:rsid w:val="00A46C6F"/>
    <w:rsid w:val="00C3042E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08BD"/>
  <w15:chartTrackingRefBased/>
  <w15:docId w15:val="{AD1C8D62-BAEF-49B2-9539-0471C1A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692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2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92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3</cp:revision>
  <dcterms:created xsi:type="dcterms:W3CDTF">2022-09-29T01:22:00Z</dcterms:created>
  <dcterms:modified xsi:type="dcterms:W3CDTF">2022-09-29T01:27:00Z</dcterms:modified>
</cp:coreProperties>
</file>