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449F95E">
      <w:pPr>
        <w:snapToGrid w:val="0"/>
        <w:spacing w:line="500" w:lineRule="exact"/>
        <w:jc w:val="left"/>
        <w:rPr>
          <w:rFonts w:hint="default" w:ascii="Times New Roman" w:hAnsi="Times New Roman" w:eastAsia="方正小标宋简体" w:cs="Times New Roman"/>
          <w:color w:val="000000" w:themeColor="text1"/>
          <w:sz w:val="36"/>
          <w:szCs w:val="36"/>
          <w14:textFill>
            <w14:solidFill>
              <w14:schemeClr w14:val="tx1"/>
            </w14:solidFill>
          </w14:textFill>
        </w:rPr>
      </w:pPr>
      <w:bookmarkStart w:id="0" w:name="_GoBack"/>
      <w:r>
        <w:rPr>
          <w:rFonts w:hint="default" w:ascii="Times New Roman" w:hAnsi="Times New Roman" w:eastAsia="黑体" w:cs="Times New Roman"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附件</w:t>
      </w:r>
      <w:r>
        <w:rPr>
          <w:rFonts w:hint="default" w:ascii="Times New Roman" w:hAnsi="Times New Roman" w:eastAsia="黑体" w:cs="Times New Roman"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1</w:t>
      </w:r>
    </w:p>
    <w:p w14:paraId="62C96B43">
      <w:pPr>
        <w:jc w:val="center"/>
        <w:rPr>
          <w:rFonts w:hint="default" w:ascii="Times New Roman" w:hAnsi="Times New Roman" w:eastAsia="方正小标宋简体" w:cs="Times New Roman"/>
          <w:color w:val="000000" w:themeColor="text1"/>
          <w:sz w:val="36"/>
          <w:szCs w:val="36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方正小标宋简体" w:cs="Times New Roman"/>
          <w:color w:val="000000" w:themeColor="text1"/>
          <w:sz w:val="36"/>
          <w:szCs w:val="36"/>
          <w14:textFill>
            <w14:solidFill>
              <w14:schemeClr w14:val="tx1"/>
            </w14:solidFill>
          </w14:textFill>
        </w:rPr>
        <w:t>江苏师范大学</w:t>
      </w:r>
      <w:r>
        <w:rPr>
          <w:rFonts w:hint="default" w:ascii="Times New Roman" w:hAnsi="Times New Roman" w:eastAsia="方正小标宋简体" w:cs="Times New Roman"/>
          <w:color w:val="000000" w:themeColor="text1"/>
          <w:sz w:val="36"/>
          <w:szCs w:val="36"/>
          <w:lang w:eastAsia="zh-CN"/>
          <w14:textFill>
            <w14:solidFill>
              <w14:schemeClr w14:val="tx1"/>
            </w14:solidFill>
          </w14:textFill>
        </w:rPr>
        <w:t>202</w:t>
      </w:r>
      <w:r>
        <w:rPr>
          <w:rFonts w:hint="default" w:ascii="Times New Roman" w:hAnsi="Times New Roman" w:eastAsia="方正小标宋简体" w:cs="Times New Roman"/>
          <w:color w:val="000000" w:themeColor="text1"/>
          <w:sz w:val="36"/>
          <w:szCs w:val="36"/>
          <w:lang w:val="en-US" w:eastAsia="zh-CN"/>
          <w14:textFill>
            <w14:solidFill>
              <w14:schemeClr w14:val="tx1"/>
            </w14:solidFill>
          </w14:textFill>
        </w:rPr>
        <w:t>7</w:t>
      </w:r>
      <w:r>
        <w:rPr>
          <w:rFonts w:hint="default" w:ascii="Times New Roman" w:hAnsi="Times New Roman" w:eastAsia="方正小标宋简体" w:cs="Times New Roman"/>
          <w:color w:val="000000" w:themeColor="text1"/>
          <w:sz w:val="36"/>
          <w:szCs w:val="36"/>
          <w14:textFill>
            <w14:solidFill>
              <w14:schemeClr w14:val="tx1"/>
            </w14:solidFill>
          </w14:textFill>
        </w:rPr>
        <w:t>届推免生遴选工作日程安排表</w:t>
      </w:r>
      <w:bookmarkEnd w:id="0"/>
    </w:p>
    <w:tbl>
      <w:tblPr>
        <w:tblStyle w:val="6"/>
        <w:tblW w:w="1410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63"/>
        <w:gridCol w:w="1766"/>
        <w:gridCol w:w="5183"/>
        <w:gridCol w:w="6388"/>
      </w:tblGrid>
      <w:tr w14:paraId="41338B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1" w:hRule="atLeast"/>
        </w:trPr>
        <w:tc>
          <w:tcPr>
            <w:tcW w:w="763" w:type="dxa"/>
            <w:vAlign w:val="center"/>
          </w:tcPr>
          <w:p w14:paraId="37E6F734">
            <w:pPr>
              <w:jc w:val="center"/>
              <w:rPr>
                <w:rFonts w:hint="default" w:ascii="Times New Roman" w:hAnsi="Times New Roman" w:eastAsia="仿宋" w:cs="Times New Roman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" w:cs="Times New Roman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序号</w:t>
            </w:r>
          </w:p>
        </w:tc>
        <w:tc>
          <w:tcPr>
            <w:tcW w:w="1766" w:type="dxa"/>
            <w:vAlign w:val="center"/>
          </w:tcPr>
          <w:p w14:paraId="7395EB5E">
            <w:pPr>
              <w:jc w:val="center"/>
              <w:rPr>
                <w:rFonts w:hint="default" w:ascii="Times New Roman" w:hAnsi="Times New Roman" w:eastAsia="仿宋" w:cs="Times New Roman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" w:cs="Times New Roman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时</w:t>
            </w:r>
            <w:r>
              <w:rPr>
                <w:rFonts w:hint="default" w:ascii="Times New Roman" w:hAnsi="Times New Roman" w:eastAsia="仿宋" w:cs="Times New Roman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  </w:t>
            </w:r>
            <w:r>
              <w:rPr>
                <w:rFonts w:hint="default" w:ascii="Times New Roman" w:hAnsi="Times New Roman" w:eastAsia="仿宋" w:cs="Times New Roman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间</w:t>
            </w:r>
          </w:p>
        </w:tc>
        <w:tc>
          <w:tcPr>
            <w:tcW w:w="5183" w:type="dxa"/>
            <w:vAlign w:val="center"/>
          </w:tcPr>
          <w:p w14:paraId="1A03C51C">
            <w:pPr>
              <w:jc w:val="center"/>
              <w:rPr>
                <w:rFonts w:hint="default" w:ascii="Times New Roman" w:hAnsi="Times New Roman" w:eastAsia="仿宋" w:cs="Times New Roman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" w:cs="Times New Roman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工作内容</w:t>
            </w:r>
          </w:p>
        </w:tc>
        <w:tc>
          <w:tcPr>
            <w:tcW w:w="6388" w:type="dxa"/>
            <w:vAlign w:val="center"/>
          </w:tcPr>
          <w:p w14:paraId="4B7A9A65">
            <w:pPr>
              <w:jc w:val="center"/>
              <w:rPr>
                <w:rFonts w:hint="default" w:ascii="Times New Roman" w:hAnsi="Times New Roman" w:eastAsia="仿宋" w:cs="Times New Roman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" w:cs="Times New Roman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报送材料</w:t>
            </w:r>
          </w:p>
        </w:tc>
      </w:tr>
      <w:tr w14:paraId="77D474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63" w:type="dxa"/>
            <w:vAlign w:val="center"/>
          </w:tcPr>
          <w:p w14:paraId="18730387">
            <w:pPr>
              <w:jc w:val="center"/>
              <w:rPr>
                <w:rFonts w:hint="default" w:ascii="Times New Roman" w:hAnsi="Times New Roman" w:eastAsia="仿宋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1766" w:type="dxa"/>
            <w:vAlign w:val="center"/>
          </w:tcPr>
          <w:p w14:paraId="4C1E8CCD">
            <w:pPr>
              <w:jc w:val="center"/>
              <w:rPr>
                <w:rFonts w:hint="default" w:ascii="Times New Roman" w:hAnsi="Times New Roman" w:eastAsia="仿宋" w:cs="Times New Roman"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" w:cs="Times New Roman"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8</w:t>
            </w:r>
            <w:r>
              <w:rPr>
                <w:rFonts w:hint="default" w:ascii="Times New Roman" w:hAnsi="Times New Roman" w:eastAsia="仿宋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月</w:t>
            </w:r>
            <w:r>
              <w:rPr>
                <w:rFonts w:hint="default" w:ascii="Times New Roman" w:hAnsi="Times New Roman" w:eastAsia="仿宋" w:cs="Times New Roman"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30</w:t>
            </w:r>
            <w:r>
              <w:rPr>
                <w:rFonts w:hint="default" w:ascii="Times New Roman" w:hAnsi="Times New Roman" w:eastAsia="仿宋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日</w:t>
            </w:r>
            <w:r>
              <w:rPr>
                <w:rFonts w:hint="default" w:ascii="Times New Roman" w:hAnsi="Times New Roman" w:eastAsia="仿宋" w:cs="Times New Roman"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前</w:t>
            </w:r>
          </w:p>
        </w:tc>
        <w:tc>
          <w:tcPr>
            <w:tcW w:w="5183" w:type="dxa"/>
            <w:vAlign w:val="center"/>
          </w:tcPr>
          <w:p w14:paraId="435F4D93">
            <w:pPr>
              <w:rPr>
                <w:rFonts w:hint="default" w:ascii="Times New Roman" w:hAnsi="Times New Roman" w:eastAsia="仿宋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学校召开推免生遴选工作部署会议</w:t>
            </w:r>
          </w:p>
        </w:tc>
        <w:tc>
          <w:tcPr>
            <w:tcW w:w="6388" w:type="dxa"/>
            <w:vAlign w:val="center"/>
          </w:tcPr>
          <w:p w14:paraId="43A46F76">
            <w:pPr>
              <w:rPr>
                <w:rFonts w:hint="default" w:ascii="Times New Roman" w:hAnsi="Times New Roman" w:eastAsia="仿宋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12156F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7" w:hRule="atLeast"/>
        </w:trPr>
        <w:tc>
          <w:tcPr>
            <w:tcW w:w="763" w:type="dxa"/>
            <w:vAlign w:val="center"/>
          </w:tcPr>
          <w:p w14:paraId="2FB1F1BE">
            <w:pPr>
              <w:jc w:val="center"/>
              <w:rPr>
                <w:rFonts w:hint="default" w:ascii="Times New Roman" w:hAnsi="Times New Roman" w:eastAsia="仿宋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1766" w:type="dxa"/>
            <w:vAlign w:val="center"/>
          </w:tcPr>
          <w:p w14:paraId="2F2D5C9B">
            <w:pPr>
              <w:jc w:val="center"/>
              <w:rPr>
                <w:rFonts w:hint="default" w:ascii="Times New Roman" w:hAnsi="Times New Roman" w:eastAsia="仿宋" w:cs="Times New Roman"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9</w:t>
            </w:r>
            <w:r>
              <w:rPr>
                <w:rFonts w:hint="default" w:ascii="Times New Roman" w:hAnsi="Times New Roman" w:eastAsia="仿宋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月</w:t>
            </w:r>
            <w:r>
              <w:rPr>
                <w:rFonts w:hint="default" w:ascii="Times New Roman" w:hAnsi="Times New Roman" w:eastAsia="仿宋" w:cs="Times New Roman"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</w:t>
            </w:r>
            <w:r>
              <w:rPr>
                <w:rFonts w:hint="default" w:ascii="Times New Roman" w:hAnsi="Times New Roman" w:eastAsia="仿宋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日</w:t>
            </w:r>
            <w:r>
              <w:rPr>
                <w:rFonts w:hint="default" w:ascii="Times New Roman" w:hAnsi="Times New Roman" w:eastAsia="仿宋" w:cs="Times New Roman"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前</w:t>
            </w:r>
          </w:p>
        </w:tc>
        <w:tc>
          <w:tcPr>
            <w:tcW w:w="5183" w:type="dxa"/>
            <w:vAlign w:val="center"/>
          </w:tcPr>
          <w:p w14:paraId="1F63388F">
            <w:pPr>
              <w:rPr>
                <w:rFonts w:hint="default" w:ascii="Times New Roman" w:hAnsi="Times New Roman" w:eastAsia="仿宋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aps w:val="0"/>
                <w:color w:val="000000" w:themeColor="text1"/>
                <w:spacing w:val="0"/>
                <w:sz w:val="21"/>
                <w:szCs w:val="21"/>
                <w:shd w:val="clear" w:fill="auto"/>
                <w14:textFill>
                  <w14:solidFill>
                    <w14:schemeClr w14:val="tx1"/>
                  </w14:solidFill>
                </w14:textFill>
              </w:rPr>
              <w:t>学院制定推免生遴选工作</w:t>
            </w:r>
            <w:r>
              <w:rPr>
                <w:rFonts w:hint="default" w:ascii="Times New Roman" w:hAnsi="Times New Roman" w:eastAsia="仿宋" w:cs="Times New Roman"/>
                <w:i w:val="0"/>
                <w:iCs w:val="0"/>
                <w:caps w:val="0"/>
                <w:color w:val="000000" w:themeColor="text1"/>
                <w:spacing w:val="0"/>
                <w:sz w:val="21"/>
                <w:szCs w:val="21"/>
                <w:shd w:val="clear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实施办法</w:t>
            </w:r>
            <w:r>
              <w:rPr>
                <w:rFonts w:hint="default" w:ascii="Times New Roman" w:hAnsi="Times New Roman" w:eastAsia="仿宋" w:cs="Times New Roman"/>
                <w:i w:val="0"/>
                <w:iCs w:val="0"/>
                <w:caps w:val="0"/>
                <w:color w:val="000000" w:themeColor="text1"/>
                <w:spacing w:val="0"/>
                <w:sz w:val="21"/>
                <w:szCs w:val="21"/>
                <w:shd w:val="clear" w:fill="auto"/>
                <w14:textFill>
                  <w14:solidFill>
                    <w14:schemeClr w14:val="tx1"/>
                  </w14:solidFill>
                </w14:textFill>
              </w:rPr>
              <w:t>并报送</w:t>
            </w:r>
            <w:r>
              <w:rPr>
                <w:rFonts w:hint="default" w:ascii="Times New Roman" w:hAnsi="Times New Roman" w:eastAsia="仿宋" w:cs="Times New Roman"/>
                <w:i w:val="0"/>
                <w:iCs w:val="0"/>
                <w:caps w:val="0"/>
                <w:color w:val="000000" w:themeColor="text1"/>
                <w:spacing w:val="0"/>
                <w:sz w:val="21"/>
                <w:szCs w:val="21"/>
                <w:shd w:val="clear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教务处；经校</w:t>
            </w:r>
            <w:r>
              <w:rPr>
                <w:rFonts w:hint="default" w:ascii="Times New Roman" w:hAnsi="Times New Roman" w:eastAsia="仿宋" w:cs="Times New Roman"/>
                <w:i w:val="0"/>
                <w:iCs w:val="0"/>
                <w:caps w:val="0"/>
                <w:color w:val="000000" w:themeColor="text1"/>
                <w:spacing w:val="0"/>
                <w:sz w:val="21"/>
                <w:szCs w:val="21"/>
                <w:shd w:val="clear" w:fill="auto"/>
                <w14:textFill>
                  <w14:solidFill>
                    <w14:schemeClr w14:val="tx1"/>
                  </w14:solidFill>
                </w14:textFill>
              </w:rPr>
              <w:t>校推免生遴选</w:t>
            </w:r>
            <w:r>
              <w:rPr>
                <w:rFonts w:hint="default" w:ascii="Times New Roman" w:hAnsi="Times New Roman" w:eastAsia="仿宋" w:cs="Times New Roman"/>
                <w:i w:val="0"/>
                <w:iCs w:val="0"/>
                <w:caps w:val="0"/>
                <w:color w:val="000000" w:themeColor="text1"/>
                <w:spacing w:val="0"/>
                <w:sz w:val="21"/>
                <w:szCs w:val="21"/>
                <w:shd w:val="clear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推荐委员会审核后</w:t>
            </w:r>
            <w:r>
              <w:rPr>
                <w:rFonts w:hint="default" w:ascii="Times New Roman" w:hAnsi="Times New Roman" w:eastAsia="仿宋" w:cs="Times New Roman"/>
                <w:i w:val="0"/>
                <w:iCs w:val="0"/>
                <w:caps w:val="0"/>
                <w:color w:val="000000" w:themeColor="text1"/>
                <w:spacing w:val="0"/>
                <w:sz w:val="21"/>
                <w:szCs w:val="21"/>
                <w:shd w:val="clear" w:fill="auto"/>
                <w14:textFill>
                  <w14:solidFill>
                    <w14:schemeClr w14:val="tx1"/>
                  </w14:solidFill>
                </w14:textFill>
              </w:rPr>
              <w:t>发布</w:t>
            </w:r>
          </w:p>
        </w:tc>
        <w:tc>
          <w:tcPr>
            <w:tcW w:w="6388" w:type="dxa"/>
            <w:vAlign w:val="center"/>
          </w:tcPr>
          <w:p w14:paraId="7E267D4B">
            <w:pPr>
              <w:rPr>
                <w:rFonts w:hint="default" w:ascii="Times New Roman" w:hAnsi="Times New Roman" w:eastAsia="仿宋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aps w:val="0"/>
                <w:color w:val="000000" w:themeColor="text1"/>
                <w:spacing w:val="0"/>
                <w:sz w:val="21"/>
                <w:szCs w:val="21"/>
                <w:shd w:val="clear" w:fill="auto"/>
                <w14:textFill>
                  <w14:solidFill>
                    <w14:schemeClr w14:val="tx1"/>
                  </w14:solidFill>
                </w14:textFill>
              </w:rPr>
              <w:t>1. 学院推免生遴选工作方案纸质材料（加盖学院公章）一式2份；</w:t>
            </w:r>
            <w:r>
              <w:rPr>
                <w:rFonts w:hint="default" w:ascii="Times New Roman" w:hAnsi="Times New Roman" w:eastAsia="仿宋" w:cs="Times New Roman"/>
                <w:i w:val="0"/>
                <w:iCs w:val="0"/>
                <w:caps w:val="0"/>
                <w:color w:val="000000" w:themeColor="text1"/>
                <w:spacing w:val="0"/>
                <w:sz w:val="21"/>
                <w:szCs w:val="21"/>
                <w:shd w:val="clear" w:fill="auto"/>
                <w14:textFill>
                  <w14:solidFill>
                    <w14:schemeClr w14:val="tx1"/>
                  </w14:solidFill>
                </w14:textFill>
              </w:rPr>
              <w:br w:type="textWrapping"/>
            </w:r>
            <w:r>
              <w:rPr>
                <w:rFonts w:hint="default" w:ascii="Times New Roman" w:hAnsi="Times New Roman" w:eastAsia="仿宋" w:cs="Times New Roman"/>
                <w:i w:val="0"/>
                <w:iCs w:val="0"/>
                <w:caps w:val="0"/>
                <w:color w:val="000000" w:themeColor="text1"/>
                <w:spacing w:val="0"/>
                <w:sz w:val="21"/>
                <w:szCs w:val="21"/>
                <w:shd w:val="clear" w:fill="auto"/>
                <w14:textFill>
                  <w14:solidFill>
                    <w14:schemeClr w14:val="tx1"/>
                  </w14:solidFill>
                </w14:textFill>
              </w:rPr>
              <w:t>2. 方案电子版于</w:t>
            </w:r>
            <w:r>
              <w:rPr>
                <w:rFonts w:hint="default" w:ascii="Times New Roman" w:hAnsi="Times New Roman" w:eastAsia="仿宋" w:cs="Times New Roman"/>
                <w:b w:val="0"/>
                <w:bCs w:val="0"/>
                <w:i w:val="0"/>
                <w:iCs w:val="0"/>
                <w:caps w:val="0"/>
                <w:color w:val="000000" w:themeColor="text1"/>
                <w:spacing w:val="0"/>
                <w:sz w:val="21"/>
                <w:szCs w:val="21"/>
                <w:shd w:val="clear" w:fill="auto"/>
                <w14:textFill>
                  <w14:solidFill>
                    <w14:schemeClr w14:val="tx1"/>
                  </w14:solidFill>
                </w14:textFill>
              </w:rPr>
              <w:t>9月3日17:00前</w:t>
            </w:r>
            <w:r>
              <w:rPr>
                <w:rFonts w:hint="default" w:ascii="Times New Roman" w:hAnsi="Times New Roman" w:eastAsia="仿宋" w:cs="Times New Roman"/>
                <w:i w:val="0"/>
                <w:iCs w:val="0"/>
                <w:caps w:val="0"/>
                <w:color w:val="000000" w:themeColor="text1"/>
                <w:spacing w:val="0"/>
                <w:sz w:val="21"/>
                <w:szCs w:val="21"/>
                <w:shd w:val="clear" w:fill="auto"/>
                <w14:textFill>
                  <w14:solidFill>
                    <w14:schemeClr w14:val="tx1"/>
                  </w14:solidFill>
                </w14:textFill>
              </w:rPr>
              <w:t>发送至指定邮箱。</w:t>
            </w:r>
          </w:p>
        </w:tc>
      </w:tr>
      <w:tr w14:paraId="0A5EFA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06" w:hRule="atLeast"/>
        </w:trPr>
        <w:tc>
          <w:tcPr>
            <w:tcW w:w="763" w:type="dxa"/>
            <w:vAlign w:val="center"/>
          </w:tcPr>
          <w:p w14:paraId="6AB72BAB">
            <w:pPr>
              <w:jc w:val="center"/>
              <w:rPr>
                <w:rFonts w:hint="default" w:ascii="Times New Roman" w:hAnsi="Times New Roman" w:eastAsia="仿宋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  <w:tc>
          <w:tcPr>
            <w:tcW w:w="1766" w:type="dxa"/>
            <w:vAlign w:val="center"/>
          </w:tcPr>
          <w:p w14:paraId="03366C7D">
            <w:pPr>
              <w:jc w:val="center"/>
              <w:rPr>
                <w:rFonts w:hint="default" w:ascii="Times New Roman" w:hAnsi="Times New Roman" w:eastAsia="仿宋" w:cs="Times New Roman"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9月</w:t>
            </w:r>
            <w:r>
              <w:rPr>
                <w:rFonts w:hint="default" w:ascii="Times New Roman" w:hAnsi="Times New Roman" w:eastAsia="仿宋" w:cs="Times New Roman"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4</w:t>
            </w:r>
            <w:r>
              <w:rPr>
                <w:rFonts w:hint="default" w:ascii="Times New Roman" w:hAnsi="Times New Roman" w:eastAsia="仿宋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日</w:t>
            </w:r>
            <w:r>
              <w:rPr>
                <w:rFonts w:hint="default" w:ascii="Times New Roman" w:hAnsi="Times New Roman" w:eastAsia="仿宋" w:cs="Times New Roman"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-</w:t>
            </w:r>
            <w:r>
              <w:rPr>
                <w:rFonts w:hint="default" w:ascii="Times New Roman" w:hAnsi="Times New Roman" w:eastAsia="仿宋" w:cs="Times New Roman"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6</w:t>
            </w:r>
            <w:r>
              <w:rPr>
                <w:rFonts w:hint="default" w:ascii="Times New Roman" w:hAnsi="Times New Roman" w:eastAsia="仿宋" w:cs="Times New Roman"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日</w:t>
            </w:r>
          </w:p>
        </w:tc>
        <w:tc>
          <w:tcPr>
            <w:tcW w:w="5183" w:type="dxa"/>
            <w:vAlign w:val="center"/>
          </w:tcPr>
          <w:p w14:paraId="5A053AD8">
            <w:pPr>
              <w:rPr>
                <w:rFonts w:hint="default" w:ascii="Times New Roman" w:hAnsi="Times New Roman" w:eastAsia="仿宋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学生</w:t>
            </w:r>
            <w:r>
              <w:rPr>
                <w:rFonts w:hint="default" w:ascii="Times New Roman" w:hAnsi="Times New Roman" w:eastAsia="仿宋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申请，</w:t>
            </w:r>
            <w:r>
              <w:rPr>
                <w:rFonts w:hint="default" w:ascii="Times New Roman" w:hAnsi="Times New Roman" w:eastAsia="仿宋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学院审核</w:t>
            </w:r>
            <w:r>
              <w:rPr>
                <w:rFonts w:hint="default" w:ascii="Times New Roman" w:hAnsi="Times New Roman" w:eastAsia="仿宋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相关材料、汇总信息后</w:t>
            </w:r>
            <w:r>
              <w:rPr>
                <w:rFonts w:hint="default" w:ascii="Times New Roman" w:hAnsi="Times New Roman" w:eastAsia="仿宋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报送至</w:t>
            </w:r>
            <w:r>
              <w:rPr>
                <w:rFonts w:hint="default" w:ascii="Times New Roman" w:hAnsi="Times New Roman" w:eastAsia="仿宋" w:cs="Times New Roman"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教务处</w:t>
            </w:r>
          </w:p>
        </w:tc>
        <w:tc>
          <w:tcPr>
            <w:tcW w:w="6388" w:type="dxa"/>
            <w:vAlign w:val="center"/>
          </w:tcPr>
          <w:p w14:paraId="56EB74BA">
            <w:pPr>
              <w:rPr>
                <w:rFonts w:hint="default" w:ascii="Times New Roman" w:hAnsi="Times New Roman" w:eastAsia="仿宋" w:cs="Times New Roman"/>
                <w:color w:val="000000" w:themeColor="text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1.学生申请表纸质原件</w:t>
            </w:r>
            <w:r>
              <w:rPr>
                <w:rFonts w:hint="default" w:ascii="Times New Roman" w:hAnsi="Times New Roman" w:eastAsia="仿宋" w:cs="Times New Roman"/>
                <w:color w:val="000000" w:themeColor="text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（</w:t>
            </w:r>
            <w:r>
              <w:rPr>
                <w:rFonts w:hint="default" w:ascii="Times New Roman" w:hAnsi="Times New Roman" w:eastAsia="仿宋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附件3</w:t>
            </w:r>
            <w:r>
              <w:rPr>
                <w:rFonts w:hint="default" w:ascii="Times New Roman" w:hAnsi="Times New Roman" w:eastAsia="仿宋" w:cs="Times New Roman"/>
                <w:color w:val="000000" w:themeColor="text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）</w:t>
            </w:r>
            <w:r>
              <w:rPr>
                <w:rFonts w:hint="default" w:ascii="Times New Roman" w:hAnsi="Times New Roman" w:eastAsia="仿宋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及相关证明材料复印件各1份(</w:t>
            </w:r>
            <w:r>
              <w:rPr>
                <w:rFonts w:hint="default" w:ascii="Times New Roman" w:hAnsi="Times New Roman" w:eastAsia="仿宋" w:cs="Times New Roman"/>
                <w:color w:val="000000" w:themeColor="text1"/>
                <w:szCs w:val="21"/>
                <w:u w:val="single"/>
                <w14:textFill>
                  <w14:solidFill>
                    <w14:schemeClr w14:val="tx1"/>
                  </w14:solidFill>
                </w14:textFill>
              </w:rPr>
              <w:t>成绩单</w:t>
            </w:r>
            <w:r>
              <w:rPr>
                <w:rFonts w:hint="default" w:ascii="Times New Roman" w:hAnsi="Times New Roman" w:eastAsia="仿宋" w:cs="Times New Roman"/>
                <w:color w:val="000000" w:themeColor="text1"/>
                <w:szCs w:val="21"/>
                <w:u w:val="single"/>
                <w:lang w:eastAsia="zh-CN"/>
                <w14:textFill>
                  <w14:solidFill>
                    <w14:schemeClr w14:val="tx1"/>
                  </w14:solidFill>
                </w14:textFill>
              </w:rPr>
              <w:t>、</w:t>
            </w:r>
            <w:r>
              <w:rPr>
                <w:rFonts w:hint="default" w:ascii="Times New Roman" w:hAnsi="Times New Roman" w:eastAsia="仿宋" w:cs="Times New Roman"/>
                <w:color w:val="000000" w:themeColor="text1"/>
                <w:szCs w:val="21"/>
                <w:u w:val="single"/>
                <w14:textFill>
                  <w14:solidFill>
                    <w14:schemeClr w14:val="tx1"/>
                  </w14:solidFill>
                </w14:textFill>
              </w:rPr>
              <w:t>外语等级证书的复印件加盖学院公章、审核人签名，按附件5的名单汇总表顺序排序，一位学生一份</w:t>
            </w:r>
            <w:r>
              <w:rPr>
                <w:rFonts w:hint="default" w:ascii="Times New Roman" w:hAnsi="Times New Roman" w:eastAsia="仿宋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)</w:t>
            </w:r>
            <w:r>
              <w:rPr>
                <w:rFonts w:hint="default" w:ascii="Times New Roman" w:hAnsi="Times New Roman" w:eastAsia="仿宋" w:cs="Times New Roman"/>
                <w:color w:val="000000" w:themeColor="text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；</w:t>
            </w:r>
          </w:p>
          <w:p w14:paraId="3096563C">
            <w:pPr>
              <w:rPr>
                <w:rFonts w:hint="default" w:ascii="Times New Roman" w:hAnsi="Times New Roman" w:eastAsia="仿宋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2.申请学生《思想品德鉴定表》</w:t>
            </w:r>
            <w:r>
              <w:rPr>
                <w:rFonts w:hint="default" w:ascii="Times New Roman" w:hAnsi="Times New Roman" w:eastAsia="仿宋" w:cs="Times New Roman"/>
                <w:color w:val="000000" w:themeColor="text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（</w:t>
            </w:r>
            <w:r>
              <w:rPr>
                <w:rFonts w:hint="default" w:ascii="Times New Roman" w:hAnsi="Times New Roman" w:eastAsia="仿宋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附件</w:t>
            </w:r>
            <w:r>
              <w:rPr>
                <w:rFonts w:hint="default" w:ascii="Times New Roman" w:hAnsi="Times New Roman" w:eastAsia="仿宋" w:cs="Times New Roman"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4</w:t>
            </w:r>
            <w:r>
              <w:rPr>
                <w:rFonts w:hint="default" w:ascii="Times New Roman" w:hAnsi="Times New Roman" w:eastAsia="仿宋" w:cs="Times New Roman"/>
                <w:color w:val="000000" w:themeColor="text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）</w:t>
            </w:r>
            <w:r>
              <w:rPr>
                <w:rFonts w:hint="default" w:ascii="Times New Roman" w:hAnsi="Times New Roman" w:eastAsia="仿宋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纸质原件1份;</w:t>
            </w:r>
          </w:p>
          <w:p w14:paraId="3E7DAEB3">
            <w:pPr>
              <w:rPr>
                <w:rFonts w:hint="default" w:ascii="Times New Roman" w:hAnsi="Times New Roman" w:eastAsia="仿宋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3.遴选资格审核汇总表</w:t>
            </w:r>
            <w:r>
              <w:rPr>
                <w:rFonts w:hint="default" w:ascii="Times New Roman" w:hAnsi="Times New Roman" w:eastAsia="仿宋" w:cs="Times New Roman"/>
                <w:color w:val="000000" w:themeColor="text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（</w:t>
            </w:r>
            <w:r>
              <w:rPr>
                <w:rFonts w:hint="default" w:ascii="Times New Roman" w:hAnsi="Times New Roman" w:eastAsia="仿宋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附件</w:t>
            </w:r>
            <w:r>
              <w:rPr>
                <w:rFonts w:hint="default" w:ascii="Times New Roman" w:hAnsi="Times New Roman" w:eastAsia="仿宋" w:cs="Times New Roman"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5</w:t>
            </w:r>
            <w:r>
              <w:rPr>
                <w:rFonts w:hint="default" w:ascii="Times New Roman" w:hAnsi="Times New Roman" w:eastAsia="仿宋" w:cs="Times New Roman"/>
                <w:color w:val="000000" w:themeColor="text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）</w:t>
            </w:r>
            <w:r>
              <w:rPr>
                <w:rFonts w:hint="default" w:ascii="Times New Roman" w:hAnsi="Times New Roman" w:eastAsia="仿宋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纸质材料</w:t>
            </w:r>
            <w:r>
              <w:rPr>
                <w:rFonts w:hint="default" w:ascii="Times New Roman" w:hAnsi="Times New Roman" w:eastAsia="仿宋" w:cs="Times New Roman"/>
                <w:color w:val="000000" w:themeColor="text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（</w:t>
            </w:r>
            <w:r>
              <w:rPr>
                <w:rFonts w:hint="default" w:ascii="Times New Roman" w:hAnsi="Times New Roman" w:eastAsia="仿宋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加盖学院公章、签字</w:t>
            </w:r>
            <w:r>
              <w:rPr>
                <w:rFonts w:hint="default" w:ascii="Times New Roman" w:hAnsi="Times New Roman" w:eastAsia="仿宋" w:cs="Times New Roman"/>
                <w:color w:val="000000" w:themeColor="text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）</w:t>
            </w:r>
            <w:r>
              <w:rPr>
                <w:rFonts w:hint="default" w:ascii="Times New Roman" w:hAnsi="Times New Roman" w:eastAsia="仿宋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1份，电子材料发送至指定邮箱。</w:t>
            </w:r>
          </w:p>
          <w:p w14:paraId="599C55B6">
            <w:pPr>
              <w:rPr>
                <w:rFonts w:hint="default" w:ascii="Times New Roman" w:hAnsi="Times New Roman" w:eastAsia="仿宋" w:cs="Times New Roman"/>
                <w:color w:val="000000" w:themeColor="text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4.相关材料请于9月</w:t>
            </w:r>
            <w:r>
              <w:rPr>
                <w:rFonts w:hint="default" w:ascii="Times New Roman" w:hAnsi="Times New Roman" w:eastAsia="仿宋" w:cs="Times New Roman"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6</w:t>
            </w:r>
            <w:r>
              <w:rPr>
                <w:rFonts w:hint="default" w:ascii="Times New Roman" w:hAnsi="Times New Roman" w:eastAsia="仿宋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日1</w:t>
            </w:r>
            <w:r>
              <w:rPr>
                <w:rFonts w:hint="default" w:ascii="Times New Roman" w:hAnsi="Times New Roman" w:eastAsia="仿宋" w:cs="Times New Roman"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7</w:t>
            </w:r>
            <w:r>
              <w:rPr>
                <w:rFonts w:hint="default" w:ascii="Times New Roman" w:hAnsi="Times New Roman" w:eastAsia="仿宋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:00前报送完毕</w:t>
            </w:r>
            <w:r>
              <w:rPr>
                <w:rFonts w:hint="default" w:ascii="Times New Roman" w:hAnsi="Times New Roman" w:eastAsia="仿宋" w:cs="Times New Roman"/>
                <w:color w:val="000000" w:themeColor="text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。</w:t>
            </w:r>
          </w:p>
        </w:tc>
      </w:tr>
      <w:tr w14:paraId="483F15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8" w:hRule="atLeast"/>
        </w:trPr>
        <w:tc>
          <w:tcPr>
            <w:tcW w:w="763" w:type="dxa"/>
            <w:vAlign w:val="center"/>
          </w:tcPr>
          <w:p w14:paraId="03EF0ADD">
            <w:pPr>
              <w:jc w:val="center"/>
              <w:rPr>
                <w:rFonts w:hint="default" w:ascii="Times New Roman" w:hAnsi="Times New Roman" w:eastAsia="仿宋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4</w:t>
            </w:r>
          </w:p>
        </w:tc>
        <w:tc>
          <w:tcPr>
            <w:tcW w:w="1766" w:type="dxa"/>
            <w:vAlign w:val="center"/>
          </w:tcPr>
          <w:p w14:paraId="2AF5D62F">
            <w:pPr>
              <w:jc w:val="center"/>
              <w:rPr>
                <w:rFonts w:hint="default" w:ascii="Times New Roman" w:hAnsi="Times New Roman" w:eastAsia="仿宋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9月</w:t>
            </w:r>
            <w:r>
              <w:rPr>
                <w:rFonts w:hint="default" w:ascii="Times New Roman" w:hAnsi="Times New Roman" w:eastAsia="仿宋" w:cs="Times New Roman"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7</w:t>
            </w:r>
            <w:r>
              <w:rPr>
                <w:rFonts w:hint="default" w:ascii="Times New Roman" w:hAnsi="Times New Roman" w:eastAsia="仿宋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日</w:t>
            </w:r>
            <w:r>
              <w:rPr>
                <w:rFonts w:hint="default" w:ascii="Times New Roman" w:hAnsi="Times New Roman" w:eastAsia="仿宋" w:cs="Times New Roman"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-8日</w:t>
            </w:r>
          </w:p>
        </w:tc>
        <w:tc>
          <w:tcPr>
            <w:tcW w:w="5183" w:type="dxa"/>
            <w:vAlign w:val="center"/>
          </w:tcPr>
          <w:p w14:paraId="017C8997">
            <w:pPr>
              <w:rPr>
                <w:rFonts w:hint="default" w:ascii="Times New Roman" w:hAnsi="Times New Roman" w:eastAsia="仿宋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校推免生遴选</w:t>
            </w:r>
            <w:r>
              <w:rPr>
                <w:rFonts w:hint="default" w:ascii="Times New Roman" w:hAnsi="Times New Roman" w:eastAsia="仿宋" w:cs="Times New Roman"/>
                <w:i w:val="0"/>
                <w:iCs w:val="0"/>
                <w:caps w:val="0"/>
                <w:color w:val="000000" w:themeColor="text1"/>
                <w:spacing w:val="0"/>
                <w:sz w:val="21"/>
                <w:szCs w:val="21"/>
                <w:shd w:val="clear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推荐委员会</w:t>
            </w:r>
            <w:r>
              <w:rPr>
                <w:rFonts w:hint="default" w:ascii="Times New Roman" w:hAnsi="Times New Roman" w:eastAsia="仿宋" w:cs="Times New Roman"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对</w:t>
            </w:r>
            <w:r>
              <w:rPr>
                <w:rFonts w:hint="default" w:ascii="Times New Roman" w:hAnsi="Times New Roman" w:eastAsia="仿宋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学生遴选资格</w:t>
            </w:r>
            <w:r>
              <w:rPr>
                <w:rFonts w:hint="default" w:ascii="Times New Roman" w:hAnsi="Times New Roman" w:eastAsia="仿宋" w:cs="Times New Roman"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进行</w:t>
            </w:r>
            <w:r>
              <w:rPr>
                <w:rFonts w:hint="default" w:ascii="Times New Roman" w:hAnsi="Times New Roman" w:eastAsia="仿宋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审核</w:t>
            </w:r>
            <w:r>
              <w:rPr>
                <w:rFonts w:hint="default" w:ascii="Times New Roman" w:hAnsi="Times New Roman" w:eastAsia="仿宋" w:cs="Times New Roman"/>
                <w:color w:val="000000" w:themeColor="text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，</w:t>
            </w:r>
            <w:r>
              <w:rPr>
                <w:rFonts w:hint="default" w:ascii="Times New Roman" w:hAnsi="Times New Roman" w:eastAsia="仿宋" w:cs="Times New Roman"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教务处负责</w:t>
            </w:r>
            <w:r>
              <w:rPr>
                <w:rFonts w:hint="default" w:ascii="Times New Roman" w:hAnsi="Times New Roman" w:eastAsia="仿宋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公示</w:t>
            </w:r>
            <w:r>
              <w:rPr>
                <w:rFonts w:hint="default" w:ascii="Times New Roman" w:hAnsi="Times New Roman" w:eastAsia="仿宋" w:cs="Times New Roman"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遴选资格结果</w:t>
            </w:r>
          </w:p>
        </w:tc>
        <w:tc>
          <w:tcPr>
            <w:tcW w:w="6388" w:type="dxa"/>
            <w:vAlign w:val="center"/>
          </w:tcPr>
          <w:p w14:paraId="6E0B2710">
            <w:pPr>
              <w:rPr>
                <w:rFonts w:hint="default" w:ascii="Times New Roman" w:hAnsi="Times New Roman" w:eastAsia="仿宋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333591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83" w:hRule="atLeast"/>
        </w:trPr>
        <w:tc>
          <w:tcPr>
            <w:tcW w:w="763" w:type="dxa"/>
            <w:vAlign w:val="center"/>
          </w:tcPr>
          <w:p w14:paraId="028FB30D">
            <w:pPr>
              <w:jc w:val="center"/>
              <w:rPr>
                <w:rFonts w:hint="default" w:ascii="Times New Roman" w:hAnsi="Times New Roman" w:eastAsia="仿宋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5</w:t>
            </w:r>
          </w:p>
        </w:tc>
        <w:tc>
          <w:tcPr>
            <w:tcW w:w="1766" w:type="dxa"/>
            <w:vAlign w:val="center"/>
          </w:tcPr>
          <w:p w14:paraId="1E42CE0C">
            <w:pPr>
              <w:jc w:val="center"/>
              <w:rPr>
                <w:rFonts w:hint="default" w:ascii="Times New Roman" w:hAnsi="Times New Roman" w:eastAsia="仿宋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9</w:t>
            </w:r>
            <w:r>
              <w:rPr>
                <w:rFonts w:hint="default" w:ascii="Times New Roman" w:hAnsi="Times New Roman" w:eastAsia="仿宋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月</w:t>
            </w:r>
            <w:r>
              <w:rPr>
                <w:rFonts w:hint="default" w:ascii="Times New Roman" w:hAnsi="Times New Roman" w:eastAsia="仿宋" w:cs="Times New Roman"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9</w:t>
            </w:r>
            <w:r>
              <w:rPr>
                <w:rFonts w:hint="default" w:ascii="Times New Roman" w:hAnsi="Times New Roman" w:eastAsia="仿宋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日</w:t>
            </w:r>
            <w:r>
              <w:rPr>
                <w:rFonts w:hint="default" w:ascii="Times New Roman" w:hAnsi="Times New Roman" w:eastAsia="仿宋" w:cs="Times New Roman"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-</w:t>
            </w:r>
            <w:r>
              <w:rPr>
                <w:rFonts w:hint="default" w:ascii="Times New Roman" w:hAnsi="Times New Roman" w:eastAsia="仿宋" w:cs="Times New Roman"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10</w:t>
            </w:r>
            <w:r>
              <w:rPr>
                <w:rFonts w:hint="default" w:ascii="Times New Roman" w:hAnsi="Times New Roman" w:eastAsia="仿宋" w:cs="Times New Roman"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日</w:t>
            </w:r>
          </w:p>
        </w:tc>
        <w:tc>
          <w:tcPr>
            <w:tcW w:w="5183" w:type="dxa"/>
            <w:vAlign w:val="center"/>
          </w:tcPr>
          <w:p w14:paraId="65B3992A">
            <w:pPr>
              <w:rPr>
                <w:rFonts w:hint="default" w:ascii="Times New Roman" w:hAnsi="Times New Roman" w:eastAsia="仿宋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学院依据本单位推免生遴选工作</w:t>
            </w:r>
            <w:r>
              <w:rPr>
                <w:rFonts w:hint="default" w:ascii="Times New Roman" w:hAnsi="Times New Roman" w:eastAsia="仿宋" w:cs="Times New Roman"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实施办法</w:t>
            </w:r>
            <w:r>
              <w:rPr>
                <w:rFonts w:hint="default" w:ascii="Times New Roman" w:hAnsi="Times New Roman" w:eastAsia="仿宋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，</w:t>
            </w:r>
            <w:r>
              <w:rPr>
                <w:rFonts w:hint="default" w:ascii="Times New Roman" w:hAnsi="Times New Roman" w:eastAsia="仿宋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组织选拔工作，</w:t>
            </w:r>
            <w:r>
              <w:rPr>
                <w:rFonts w:hint="default" w:ascii="Times New Roman" w:hAnsi="Times New Roman" w:eastAsia="仿宋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并将</w:t>
            </w:r>
            <w:r>
              <w:rPr>
                <w:rFonts w:hint="default" w:ascii="Times New Roman" w:hAnsi="Times New Roman" w:eastAsia="仿宋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获得推荐资格的学生名单报送</w:t>
            </w:r>
            <w:r>
              <w:rPr>
                <w:rFonts w:hint="default" w:ascii="Times New Roman" w:hAnsi="Times New Roman" w:eastAsia="仿宋" w:cs="Times New Roman"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教务处</w:t>
            </w:r>
          </w:p>
        </w:tc>
        <w:tc>
          <w:tcPr>
            <w:tcW w:w="6388" w:type="dxa"/>
            <w:vAlign w:val="center"/>
          </w:tcPr>
          <w:p w14:paraId="68EA5146">
            <w:pPr>
              <w:rPr>
                <w:rFonts w:hint="default" w:ascii="Times New Roman" w:hAnsi="Times New Roman" w:eastAsia="仿宋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1</w:t>
            </w:r>
            <w:r>
              <w:rPr>
                <w:rFonts w:hint="default" w:ascii="Times New Roman" w:hAnsi="Times New Roman" w:eastAsia="仿宋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.推免生遴选综合评价成绩汇总表（附件</w:t>
            </w:r>
            <w:r>
              <w:rPr>
                <w:rFonts w:hint="default" w:ascii="Times New Roman" w:hAnsi="Times New Roman" w:eastAsia="仿宋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6</w:t>
            </w:r>
            <w:r>
              <w:rPr>
                <w:rFonts w:hint="default" w:ascii="Times New Roman" w:hAnsi="Times New Roman" w:eastAsia="仿宋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）；</w:t>
            </w:r>
          </w:p>
          <w:p w14:paraId="64D6BF17">
            <w:pPr>
              <w:rPr>
                <w:rFonts w:hint="default" w:ascii="Times New Roman" w:hAnsi="Times New Roman" w:eastAsia="仿宋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2</w:t>
            </w:r>
            <w:r>
              <w:rPr>
                <w:rFonts w:hint="default" w:ascii="Times New Roman" w:hAnsi="Times New Roman" w:eastAsia="仿宋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.</w:t>
            </w:r>
            <w:r>
              <w:rPr>
                <w:rFonts w:hint="default" w:ascii="Times New Roman" w:hAnsi="Times New Roman" w:eastAsia="仿宋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学院拟获得推荐资格的学生名单汇总表</w:t>
            </w:r>
            <w:r>
              <w:rPr>
                <w:rFonts w:hint="default" w:ascii="Times New Roman" w:hAnsi="Times New Roman" w:eastAsia="仿宋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（附件</w:t>
            </w:r>
            <w:r>
              <w:rPr>
                <w:rFonts w:hint="default" w:ascii="Times New Roman" w:hAnsi="Times New Roman" w:eastAsia="仿宋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7</w:t>
            </w:r>
            <w:r>
              <w:rPr>
                <w:rFonts w:hint="default" w:ascii="Times New Roman" w:hAnsi="Times New Roman" w:eastAsia="仿宋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）；</w:t>
            </w:r>
          </w:p>
          <w:p w14:paraId="0582A08A">
            <w:pPr>
              <w:rPr>
                <w:rFonts w:hint="default" w:ascii="Times New Roman" w:hAnsi="Times New Roman" w:eastAsia="仿宋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以上表格</w:t>
            </w:r>
            <w:r>
              <w:rPr>
                <w:rFonts w:hint="default" w:ascii="Times New Roman" w:hAnsi="Times New Roman" w:eastAsia="仿宋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纸质材料（加盖学院公章）</w:t>
            </w:r>
            <w:r>
              <w:rPr>
                <w:rFonts w:hint="default" w:ascii="Times New Roman" w:hAnsi="Times New Roman" w:eastAsia="仿宋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各</w:t>
            </w:r>
            <w:r>
              <w:rPr>
                <w:rFonts w:hint="default" w:ascii="Times New Roman" w:hAnsi="Times New Roman" w:eastAsia="仿宋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1</w:t>
            </w:r>
            <w:r>
              <w:rPr>
                <w:rFonts w:hint="default" w:ascii="Times New Roman" w:hAnsi="Times New Roman" w:eastAsia="仿宋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份，电子材料发送至指定</w:t>
            </w:r>
            <w:r>
              <w:rPr>
                <w:rFonts w:hint="default" w:ascii="Times New Roman" w:hAnsi="Times New Roman" w:eastAsia="仿宋" w:cs="Times New Roman"/>
                <w:b w:val="0"/>
                <w:bCs w:val="0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邮箱。</w:t>
            </w:r>
            <w:r>
              <w:rPr>
                <w:rFonts w:hint="default" w:ascii="Times New Roman" w:hAnsi="Times New Roman" w:eastAsia="仿宋" w:cs="Times New Roman"/>
                <w:b w:val="0"/>
                <w:bCs w:val="0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9</w:t>
            </w:r>
            <w:r>
              <w:rPr>
                <w:rFonts w:hint="default" w:ascii="Times New Roman" w:hAnsi="Times New Roman" w:eastAsia="仿宋" w:cs="Times New Roman"/>
                <w:b w:val="0"/>
                <w:bCs w:val="0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月</w:t>
            </w:r>
            <w:r>
              <w:rPr>
                <w:rFonts w:hint="default" w:ascii="Times New Roman" w:hAnsi="Times New Roman" w:eastAsia="仿宋" w:cs="Times New Roman"/>
                <w:b w:val="0"/>
                <w:bCs w:val="0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1</w:t>
            </w:r>
            <w:r>
              <w:rPr>
                <w:rFonts w:hint="default" w:ascii="Times New Roman" w:hAnsi="Times New Roman" w:eastAsia="仿宋" w:cs="Times New Roman"/>
                <w:b w:val="0"/>
                <w:bCs w:val="0"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</w:t>
            </w:r>
            <w:r>
              <w:rPr>
                <w:rFonts w:hint="default" w:ascii="Times New Roman" w:hAnsi="Times New Roman" w:eastAsia="仿宋" w:cs="Times New Roman"/>
                <w:b w:val="0"/>
                <w:bCs w:val="0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日</w:t>
            </w:r>
            <w:r>
              <w:rPr>
                <w:rFonts w:hint="default" w:ascii="Times New Roman" w:hAnsi="Times New Roman" w:eastAsia="仿宋" w:cs="Times New Roman"/>
                <w:b w:val="0"/>
                <w:bCs w:val="0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1</w:t>
            </w:r>
            <w:r>
              <w:rPr>
                <w:rFonts w:hint="default" w:ascii="Times New Roman" w:hAnsi="Times New Roman" w:eastAsia="仿宋" w:cs="Times New Roman"/>
                <w:b w:val="0"/>
                <w:bCs w:val="0"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7</w:t>
            </w:r>
            <w:r>
              <w:rPr>
                <w:rFonts w:hint="default" w:ascii="Times New Roman" w:hAnsi="Times New Roman" w:eastAsia="仿宋" w:cs="Times New Roman"/>
                <w:b w:val="0"/>
                <w:bCs w:val="0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:</w:t>
            </w:r>
            <w:r>
              <w:rPr>
                <w:rFonts w:hint="default" w:ascii="Times New Roman" w:hAnsi="Times New Roman" w:eastAsia="仿宋" w:cs="Times New Roman"/>
                <w:b w:val="0"/>
                <w:bCs w:val="0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00</w:t>
            </w:r>
            <w:r>
              <w:rPr>
                <w:rFonts w:hint="default" w:ascii="Times New Roman" w:hAnsi="Times New Roman" w:eastAsia="仿宋" w:cs="Times New Roman"/>
                <w:b w:val="0"/>
                <w:bCs w:val="0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前报送完毕。</w:t>
            </w:r>
          </w:p>
        </w:tc>
      </w:tr>
      <w:tr w14:paraId="04C6F4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63" w:type="dxa"/>
            <w:vAlign w:val="center"/>
          </w:tcPr>
          <w:p w14:paraId="0665A110">
            <w:pPr>
              <w:jc w:val="center"/>
              <w:rPr>
                <w:rFonts w:hint="default" w:ascii="Times New Roman" w:hAnsi="Times New Roman" w:eastAsia="仿宋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6</w:t>
            </w:r>
          </w:p>
        </w:tc>
        <w:tc>
          <w:tcPr>
            <w:tcW w:w="1766" w:type="dxa"/>
            <w:vAlign w:val="center"/>
          </w:tcPr>
          <w:p w14:paraId="12B0F847">
            <w:pPr>
              <w:jc w:val="center"/>
              <w:rPr>
                <w:rFonts w:hint="default" w:ascii="Times New Roman" w:hAnsi="Times New Roman" w:eastAsia="仿宋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" w:cs="Times New Roman"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9月11</w:t>
            </w:r>
            <w:r>
              <w:rPr>
                <w:rFonts w:hint="default" w:ascii="Times New Roman" w:hAnsi="Times New Roman" w:eastAsia="仿宋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日</w:t>
            </w:r>
            <w:r>
              <w:rPr>
                <w:rFonts w:hint="default" w:ascii="Times New Roman" w:hAnsi="Times New Roman" w:eastAsia="仿宋" w:cs="Times New Roman"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-</w:t>
            </w:r>
            <w:r>
              <w:rPr>
                <w:rFonts w:hint="default" w:ascii="Times New Roman" w:hAnsi="Times New Roman" w:eastAsia="仿宋" w:cs="Times New Roman"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12</w:t>
            </w:r>
            <w:r>
              <w:rPr>
                <w:rFonts w:hint="default" w:ascii="Times New Roman" w:hAnsi="Times New Roman" w:eastAsia="仿宋" w:cs="Times New Roman"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日</w:t>
            </w:r>
          </w:p>
        </w:tc>
        <w:tc>
          <w:tcPr>
            <w:tcW w:w="5183" w:type="dxa"/>
            <w:vAlign w:val="center"/>
          </w:tcPr>
          <w:p w14:paraId="3CCF7B51">
            <w:pPr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aps w:val="0"/>
                <w:color w:val="000000" w:themeColor="text1"/>
                <w:spacing w:val="0"/>
                <w:sz w:val="21"/>
                <w:szCs w:val="21"/>
                <w:shd w:val="clear" w:fill="auto"/>
                <w14:textFill>
                  <w14:solidFill>
                    <w14:schemeClr w14:val="tx1"/>
                  </w14:solidFill>
                </w14:textFill>
              </w:rPr>
              <w:t>校推免生遴选</w:t>
            </w:r>
            <w:r>
              <w:rPr>
                <w:rFonts w:hint="default" w:ascii="Times New Roman" w:hAnsi="Times New Roman" w:eastAsia="仿宋" w:cs="Times New Roman"/>
                <w:i w:val="0"/>
                <w:iCs w:val="0"/>
                <w:caps w:val="0"/>
                <w:color w:val="000000" w:themeColor="text1"/>
                <w:spacing w:val="0"/>
                <w:sz w:val="21"/>
                <w:szCs w:val="21"/>
                <w:shd w:val="clear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推荐委员会</w:t>
            </w:r>
            <w:r>
              <w:rPr>
                <w:rFonts w:hint="default" w:ascii="Times New Roman" w:hAnsi="Times New Roman" w:eastAsia="仿宋" w:cs="Times New Roman"/>
                <w:i w:val="0"/>
                <w:iCs w:val="0"/>
                <w:caps w:val="0"/>
                <w:color w:val="000000" w:themeColor="text1"/>
                <w:spacing w:val="0"/>
                <w:sz w:val="21"/>
                <w:szCs w:val="21"/>
                <w:shd w:val="clear" w:fill="auto"/>
                <w14:textFill>
                  <w14:solidFill>
                    <w14:schemeClr w14:val="tx1"/>
                  </w14:solidFill>
                </w14:textFill>
              </w:rPr>
              <w:t>复核</w:t>
            </w:r>
            <w:r>
              <w:rPr>
                <w:rFonts w:hint="default" w:ascii="Times New Roman" w:hAnsi="Times New Roman" w:eastAsia="仿宋" w:cs="Times New Roman"/>
                <w:i w:val="0"/>
                <w:iCs w:val="0"/>
                <w:caps w:val="0"/>
                <w:color w:val="000000" w:themeColor="text1"/>
                <w:spacing w:val="0"/>
                <w:sz w:val="21"/>
                <w:szCs w:val="21"/>
                <w:shd w:val="clear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学院推荐名单，教务处负责公示</w:t>
            </w:r>
            <w:r>
              <w:rPr>
                <w:rFonts w:hint="default" w:ascii="Times New Roman" w:hAnsi="Times New Roman" w:eastAsia="仿宋" w:cs="Times New Roman"/>
                <w:i w:val="0"/>
                <w:iCs w:val="0"/>
                <w:caps w:val="0"/>
                <w:color w:val="000000" w:themeColor="text1"/>
                <w:spacing w:val="0"/>
                <w:sz w:val="21"/>
                <w:szCs w:val="21"/>
                <w:shd w:val="clear" w:fill="auto"/>
                <w14:textFill>
                  <w14:solidFill>
                    <w14:schemeClr w14:val="tx1"/>
                  </w14:solidFill>
                </w14:textFill>
              </w:rPr>
              <w:t>遴选结果</w:t>
            </w:r>
          </w:p>
          <w:p w14:paraId="23E381DF">
            <w:pPr>
              <w:rPr>
                <w:rFonts w:hint="default" w:ascii="Times New Roman" w:hAnsi="Times New Roman" w:eastAsia="仿宋" w:cs="Times New Roman"/>
                <w:color w:val="000000" w:themeColor="text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aps w:val="0"/>
                <w:color w:val="000000" w:themeColor="text1"/>
                <w:spacing w:val="0"/>
                <w:sz w:val="21"/>
                <w:szCs w:val="21"/>
                <w:shd w:val="clear" w:fill="auto"/>
                <w14:textFill>
                  <w14:solidFill>
                    <w14:schemeClr w14:val="tx1"/>
                  </w14:solidFill>
                </w14:textFill>
              </w:rPr>
              <w:t>（公示期9月12日-18日）</w:t>
            </w:r>
          </w:p>
        </w:tc>
        <w:tc>
          <w:tcPr>
            <w:tcW w:w="6388" w:type="dxa"/>
            <w:vAlign w:val="center"/>
          </w:tcPr>
          <w:p w14:paraId="38353846">
            <w:pPr>
              <w:rPr>
                <w:rFonts w:hint="default" w:ascii="Times New Roman" w:hAnsi="Times New Roman" w:eastAsia="仿宋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7CB44F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63" w:type="dxa"/>
            <w:vAlign w:val="center"/>
          </w:tcPr>
          <w:p w14:paraId="37563E89">
            <w:pPr>
              <w:jc w:val="center"/>
              <w:rPr>
                <w:rFonts w:hint="default" w:ascii="Times New Roman" w:hAnsi="Times New Roman" w:eastAsia="仿宋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" w:cs="Times New Roman"/>
                <w:color w:val="000000" w:themeColor="text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7</w:t>
            </w:r>
          </w:p>
        </w:tc>
        <w:tc>
          <w:tcPr>
            <w:tcW w:w="1766" w:type="dxa"/>
            <w:vAlign w:val="center"/>
          </w:tcPr>
          <w:p w14:paraId="3D0A5B1A">
            <w:pPr>
              <w:jc w:val="center"/>
              <w:rPr>
                <w:rFonts w:hint="default" w:ascii="Times New Roman" w:hAnsi="Times New Roman" w:eastAsia="仿宋" w:cs="Times New Roman"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" w:cs="Times New Roman"/>
                <w:color w:val="000000" w:themeColor="text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9月20日前</w:t>
            </w:r>
          </w:p>
        </w:tc>
        <w:tc>
          <w:tcPr>
            <w:tcW w:w="5183" w:type="dxa"/>
            <w:vAlign w:val="center"/>
          </w:tcPr>
          <w:p w14:paraId="5DE2E2FC">
            <w:pPr>
              <w:rPr>
                <w:rFonts w:hint="default" w:ascii="Times New Roman" w:hAnsi="Times New Roman" w:eastAsia="仿宋" w:cs="Times New Roman"/>
                <w:i w:val="0"/>
                <w:iCs w:val="0"/>
                <w:caps w:val="0"/>
                <w:color w:val="000000" w:themeColor="text1"/>
                <w:spacing w:val="0"/>
                <w:sz w:val="21"/>
                <w:szCs w:val="21"/>
                <w:highlight w:val="green"/>
                <w:shd w:val="clear" w:fill="auto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color w:val="000000" w:themeColor="text1"/>
                <w:kern w:val="2"/>
                <w:sz w:val="21"/>
                <w:szCs w:val="21"/>
                <w:highlight w:val="none"/>
                <w:shd w:val="clear" w:fill="auto"/>
                <w14:textFill>
                  <w14:solidFill>
                    <w14:schemeClr w14:val="tx1"/>
                  </w14:solidFill>
                </w14:textFill>
              </w:rPr>
              <w:t>推免生</w:t>
            </w:r>
            <w:r>
              <w:rPr>
                <w:rFonts w:hint="default" w:ascii="Times New Roman" w:hAnsi="Times New Roman" w:eastAsia="仿宋" w:cs="Times New Roman"/>
                <w:b w:val="0"/>
                <w:color w:val="000000" w:themeColor="text1"/>
                <w:sz w:val="21"/>
                <w:szCs w:val="21"/>
                <w:shd w:val="clear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进行</w:t>
            </w:r>
            <w:r>
              <w:rPr>
                <w:rFonts w:hint="default" w:ascii="Times New Roman" w:hAnsi="Times New Roman" w:eastAsia="仿宋" w:cs="Times New Roman"/>
                <w:b w:val="0"/>
                <w:color w:val="000000" w:themeColor="text1"/>
                <w:sz w:val="21"/>
                <w:szCs w:val="21"/>
                <w:shd w:val="clear" w:fill="auto"/>
                <w14:textFill>
                  <w14:solidFill>
                    <w14:schemeClr w14:val="tx1"/>
                  </w14:solidFill>
                </w14:textFill>
              </w:rPr>
              <w:t>研究生“推免服务系统”填写</w:t>
            </w:r>
          </w:p>
        </w:tc>
        <w:tc>
          <w:tcPr>
            <w:tcW w:w="6388" w:type="dxa"/>
            <w:vAlign w:val="center"/>
          </w:tcPr>
          <w:p w14:paraId="13C02EF4">
            <w:pPr>
              <w:rPr>
                <w:rFonts w:hint="default" w:ascii="Times New Roman" w:hAnsi="Times New Roman" w:eastAsia="仿宋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</w:tbl>
    <w:p w14:paraId="1D40196D">
      <w:pPr>
        <w:rPr>
          <w:rFonts w:hint="default" w:ascii="Times New Roman" w:hAnsi="Times New Roman" w:cs="Times New Roman"/>
        </w:rPr>
      </w:pPr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033E80A2-146E-4691-944B-E9888B3ACB3F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00000000000000000"/>
    <w:charset w:val="86"/>
    <w:family w:val="script"/>
    <w:pitch w:val="default"/>
    <w:sig w:usb0="00000001" w:usb1="08000000" w:usb2="00000000" w:usb3="00000000" w:csb0="00040000" w:csb1="00000000"/>
    <w:embedRegular r:id="rId2" w:fontKey="{02186ACF-5A0F-4DAE-BC44-18215868C9CA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3" w:fontKey="{A8A4A87C-80AC-4FF0-A3AF-374EDBB9A5FA}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5E4F70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iPriority="99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5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character" w:default="1" w:styleId="7">
    <w:name w:val="Default Paragraph Font"/>
    <w:semiHidden/>
    <w:uiPriority w:val="0"/>
  </w:style>
  <w:style w:type="table" w:default="1" w:styleId="5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semiHidden/>
    <w:unhideWhenUsed/>
    <w:qFormat/>
    <w:uiPriority w:val="99"/>
    <w:pPr>
      <w:jc w:val="left"/>
    </w:p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table" w:styleId="6">
    <w:name w:val="Table Grid"/>
    <w:basedOn w:val="5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8">
    <w:name w:val="page number"/>
    <w:basedOn w:val="7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2026-09-02T08:20:55Z</dcterms:created>
  <dc:creator>Administrator</dc:creator>
  <cp:lastModifiedBy>王小白家的皮皮佳</cp:lastModifiedBy>
  <dcterms:modified xsi:type="dcterms:W3CDTF">2026-09-02T08:22:00Z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KSOTemplateDocerSaveRecord">
    <vt:lpwstr>eyJoZGlkIjoiZTRiZGM2YjkyZmE3M2RmYzgwNTc0ODAzZDcyODk4ODkiLCJ1c2VySWQiOiIyODM4MDIyMjYifQ==</vt:lpwstr>
  </property>
  <property fmtid="{D5CDD505-2E9C-101B-9397-08002B2CF9AE}" pid="4" name="ICV">
    <vt:lpwstr>123D40FA06BA4F00917D6C2C1EAF2A80_13</vt:lpwstr>
  </property>
</Properties>
</file>